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8"/>
        <w:gridCol w:w="6480"/>
      </w:tblGrid>
      <w:tr w:rsidR="002D3E4A">
        <w:trPr>
          <w:cantSplit/>
          <w:trHeight w:val="1701"/>
        </w:trPr>
        <w:tc>
          <w:tcPr>
            <w:tcW w:w="370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3E4A" w:rsidRDefault="00BC3C41">
            <w:pPr>
              <w:spacing w:after="0" w:line="240" w:lineRule="auto"/>
              <w:rPr>
                <w:rFonts w:ascii="Calibri" w:eastAsia="Calibri" w:hAnsi="Calibri" w:cs="Calibri"/>
                <w:b/>
                <w:sz w:val="30"/>
              </w:rPr>
            </w:pPr>
            <w:r>
              <w:rPr>
                <w:rFonts w:ascii="Calibri" w:eastAsia="Calibri" w:hAnsi="Calibri" w:cs="Calibri"/>
                <w:b/>
                <w:noProof/>
                <w:sz w:val="30"/>
              </w:rPr>
              <w:drawing>
                <wp:inline distT="0" distB="0" distL="0" distR="0">
                  <wp:extent cx="1621155" cy="1621155"/>
                  <wp:effectExtent l="19050" t="0" r="0" b="0"/>
                  <wp:docPr id="4" name="Image 4" descr="C:\Users\ecole\Documents\LOGO ECOLE\Logo Ecole Jean Moulin En-tête lettre ty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cole\Documents\LOGO ECOLE\Logo Ecole Jean Moulin En-tête lettre ty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155" cy="162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E4A" w:rsidRDefault="00AF126F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Ecole primaire</w:t>
            </w:r>
          </w:p>
          <w:p w:rsidR="002D3E4A" w:rsidRDefault="00AF126F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Jean Moulin</w:t>
            </w:r>
          </w:p>
        </w:tc>
        <w:tc>
          <w:tcPr>
            <w:tcW w:w="6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3E4A" w:rsidRDefault="00AF126F">
            <w:pPr>
              <w:spacing w:after="0" w:line="240" w:lineRule="auto"/>
              <w:jc w:val="center"/>
              <w:rPr>
                <w:rFonts w:ascii="Segoe Print" w:eastAsia="Segoe Print" w:hAnsi="Segoe Print" w:cs="Segoe Print"/>
                <w:b/>
                <w:sz w:val="36"/>
              </w:rPr>
            </w:pPr>
            <w:r>
              <w:rPr>
                <w:rFonts w:ascii="Segoe Print" w:eastAsia="Segoe Print" w:hAnsi="Segoe Print" w:cs="Segoe Print"/>
                <w:b/>
                <w:sz w:val="44"/>
              </w:rPr>
              <w:t>C</w:t>
            </w:r>
            <w:r>
              <w:rPr>
                <w:rFonts w:ascii="Segoe Print" w:eastAsia="Segoe Print" w:hAnsi="Segoe Print" w:cs="Segoe Print"/>
                <w:b/>
                <w:sz w:val="36"/>
              </w:rPr>
              <w:t>ompte rendu du</w:t>
            </w:r>
          </w:p>
          <w:p w:rsidR="002D3E4A" w:rsidRDefault="00AF126F">
            <w:pPr>
              <w:spacing w:after="0" w:line="240" w:lineRule="auto"/>
              <w:jc w:val="center"/>
            </w:pPr>
            <w:r>
              <w:rPr>
                <w:rFonts w:ascii="Segoe Print" w:eastAsia="Segoe Print" w:hAnsi="Segoe Print" w:cs="Segoe Print"/>
                <w:b/>
                <w:sz w:val="36"/>
              </w:rPr>
              <w:t xml:space="preserve">Conseil d'élèves </w:t>
            </w:r>
          </w:p>
        </w:tc>
      </w:tr>
      <w:tr w:rsidR="002D3E4A">
        <w:trPr>
          <w:trHeight w:val="1557"/>
        </w:trPr>
        <w:tc>
          <w:tcPr>
            <w:tcW w:w="37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3E4A" w:rsidRDefault="002D3E4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3E4A" w:rsidRDefault="00722411">
            <w:pPr>
              <w:spacing w:after="0" w:line="240" w:lineRule="auto"/>
              <w:jc w:val="center"/>
            </w:pPr>
            <w:proofErr w:type="gramStart"/>
            <w:r>
              <w:rPr>
                <w:rFonts w:ascii="Segoe Print" w:eastAsia="Segoe Print" w:hAnsi="Segoe Print" w:cs="Segoe Print"/>
                <w:b/>
                <w:sz w:val="28"/>
              </w:rPr>
              <w:t>réuni</w:t>
            </w:r>
            <w:proofErr w:type="gramEnd"/>
            <w:r>
              <w:rPr>
                <w:rFonts w:ascii="Segoe Print" w:eastAsia="Segoe Print" w:hAnsi="Segoe Print" w:cs="Segoe Print"/>
                <w:b/>
                <w:sz w:val="28"/>
              </w:rPr>
              <w:t xml:space="preserve"> le </w:t>
            </w:r>
            <w:r w:rsidR="005C2AC3">
              <w:rPr>
                <w:rFonts w:ascii="Segoe Print" w:eastAsia="Segoe Print" w:hAnsi="Segoe Print" w:cs="Segoe Print"/>
                <w:b/>
                <w:sz w:val="28"/>
              </w:rPr>
              <w:t>2</w:t>
            </w:r>
            <w:r w:rsidR="00B162E4">
              <w:rPr>
                <w:rFonts w:ascii="Segoe Print" w:eastAsia="Segoe Print" w:hAnsi="Segoe Print" w:cs="Segoe Print"/>
                <w:b/>
                <w:sz w:val="28"/>
              </w:rPr>
              <w:t>4 mai</w:t>
            </w:r>
            <w:r w:rsidR="00AF126F">
              <w:rPr>
                <w:rFonts w:ascii="Segoe Print" w:eastAsia="Segoe Print" w:hAnsi="Segoe Print" w:cs="Segoe Print"/>
                <w:b/>
                <w:sz w:val="28"/>
              </w:rPr>
              <w:t xml:space="preserve"> 201</w:t>
            </w:r>
            <w:r w:rsidR="005C2AC3">
              <w:rPr>
                <w:rFonts w:ascii="Segoe Print" w:eastAsia="Segoe Print" w:hAnsi="Segoe Print" w:cs="Segoe Print"/>
                <w:b/>
                <w:sz w:val="28"/>
              </w:rPr>
              <w:t>9</w:t>
            </w:r>
          </w:p>
        </w:tc>
      </w:tr>
    </w:tbl>
    <w:p w:rsidR="000D2A70" w:rsidRPr="00722411" w:rsidRDefault="00AF126F" w:rsidP="00602262">
      <w:pPr>
        <w:spacing w:after="0" w:line="240" w:lineRule="auto"/>
        <w:rPr>
          <w:rFonts w:eastAsia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Présents</w:t>
      </w:r>
      <w:r>
        <w:rPr>
          <w:rFonts w:ascii="Amazone BT" w:eastAsia="Amazone BT" w:hAnsi="Amazone BT" w:cs="Amazone BT"/>
          <w:b/>
          <w:sz w:val="28"/>
        </w:rPr>
        <w:t> </w:t>
      </w:r>
      <w:r>
        <w:rPr>
          <w:rFonts w:ascii="Amazone BT" w:eastAsia="Amazone BT" w:hAnsi="Amazone BT" w:cs="Amazone BT"/>
          <w:b/>
          <w:sz w:val="32"/>
        </w:rPr>
        <w:t>:</w:t>
      </w:r>
      <w:r>
        <w:rPr>
          <w:rFonts w:ascii="Comic Sans MS" w:eastAsia="Comic Sans MS" w:hAnsi="Comic Sans MS" w:cs="Comic Sans MS"/>
          <w:sz w:val="24"/>
        </w:rPr>
        <w:t xml:space="preserve"> </w:t>
      </w:r>
      <w:proofErr w:type="spellStart"/>
      <w:r w:rsidR="00B162E4">
        <w:rPr>
          <w:rFonts w:eastAsia="Comic Sans MS" w:cs="Comic Sans MS"/>
          <w:sz w:val="20"/>
          <w:szCs w:val="20"/>
        </w:rPr>
        <w:t>Schérine</w:t>
      </w:r>
      <w:proofErr w:type="spellEnd"/>
      <w:r w:rsidR="00B162E4">
        <w:rPr>
          <w:rFonts w:eastAsia="Comic Sans MS" w:cs="Comic Sans MS"/>
          <w:sz w:val="20"/>
          <w:szCs w:val="20"/>
        </w:rPr>
        <w:t xml:space="preserve"> SOUFI</w:t>
      </w:r>
      <w:r w:rsidR="00722411" w:rsidRPr="00722411">
        <w:rPr>
          <w:rFonts w:eastAsia="Comic Sans MS" w:cs="Comic Sans MS"/>
          <w:sz w:val="20"/>
          <w:szCs w:val="20"/>
        </w:rPr>
        <w:t xml:space="preserve">, </w:t>
      </w:r>
      <w:proofErr w:type="spellStart"/>
      <w:r w:rsidR="00722411" w:rsidRPr="00722411">
        <w:rPr>
          <w:rFonts w:eastAsia="Comic Sans MS" w:cs="Comic Sans MS"/>
          <w:sz w:val="20"/>
          <w:szCs w:val="20"/>
        </w:rPr>
        <w:t>Seymen</w:t>
      </w:r>
      <w:proofErr w:type="spellEnd"/>
      <w:r w:rsidR="00722411" w:rsidRPr="00722411">
        <w:rPr>
          <w:rFonts w:eastAsia="Comic Sans MS" w:cs="Comic Sans MS"/>
          <w:sz w:val="20"/>
          <w:szCs w:val="20"/>
        </w:rPr>
        <w:t xml:space="preserve"> DEMIR, </w:t>
      </w:r>
      <w:proofErr w:type="spellStart"/>
      <w:r w:rsidR="00722411" w:rsidRPr="00722411">
        <w:rPr>
          <w:rFonts w:eastAsia="Comic Sans MS" w:cs="Comic Sans MS"/>
          <w:sz w:val="20"/>
          <w:szCs w:val="20"/>
        </w:rPr>
        <w:t>Zerya</w:t>
      </w:r>
      <w:proofErr w:type="spellEnd"/>
      <w:r w:rsidR="00722411" w:rsidRPr="00722411">
        <w:rPr>
          <w:rFonts w:eastAsia="Comic Sans MS" w:cs="Comic Sans MS"/>
          <w:sz w:val="20"/>
          <w:szCs w:val="20"/>
        </w:rPr>
        <w:t xml:space="preserve"> GOKKAYA, </w:t>
      </w:r>
      <w:proofErr w:type="spellStart"/>
      <w:r w:rsidR="00722411" w:rsidRPr="00722411">
        <w:rPr>
          <w:rFonts w:eastAsia="Comic Sans MS" w:cs="Comic Sans MS"/>
          <w:sz w:val="20"/>
          <w:szCs w:val="20"/>
        </w:rPr>
        <w:t>Muhamet</w:t>
      </w:r>
      <w:proofErr w:type="spellEnd"/>
      <w:r w:rsidR="00722411" w:rsidRPr="00722411">
        <w:rPr>
          <w:rFonts w:eastAsia="Comic Sans MS" w:cs="Comic Sans MS"/>
          <w:sz w:val="20"/>
          <w:szCs w:val="20"/>
        </w:rPr>
        <w:t xml:space="preserve"> Ali TEMUR, Mathilde GAUDINAT, Lina BOUKDIR, Nour MERAI, Emilien GIMENEZ,</w:t>
      </w:r>
      <w:r w:rsidR="005C2AC3">
        <w:rPr>
          <w:rFonts w:eastAsia="Comic Sans MS" w:cs="Comic Sans MS"/>
          <w:sz w:val="20"/>
          <w:szCs w:val="20"/>
        </w:rPr>
        <w:t xml:space="preserve"> </w:t>
      </w:r>
      <w:proofErr w:type="spellStart"/>
      <w:r w:rsidR="005C2AC3">
        <w:rPr>
          <w:rFonts w:eastAsia="Comic Sans MS" w:cs="Comic Sans MS"/>
          <w:sz w:val="20"/>
          <w:szCs w:val="20"/>
        </w:rPr>
        <w:t>Ayla</w:t>
      </w:r>
      <w:proofErr w:type="spellEnd"/>
      <w:r w:rsidR="005C2AC3">
        <w:rPr>
          <w:rFonts w:eastAsia="Comic Sans MS" w:cs="Comic Sans MS"/>
          <w:sz w:val="20"/>
          <w:szCs w:val="20"/>
        </w:rPr>
        <w:t xml:space="preserve"> MAHMIC, </w:t>
      </w:r>
      <w:proofErr w:type="spellStart"/>
      <w:r w:rsidR="005C2AC3">
        <w:rPr>
          <w:rFonts w:eastAsia="Comic Sans MS" w:cs="Comic Sans MS"/>
          <w:sz w:val="20"/>
          <w:szCs w:val="20"/>
        </w:rPr>
        <w:t>Eyyup</w:t>
      </w:r>
      <w:proofErr w:type="spellEnd"/>
      <w:r w:rsidR="005C2AC3">
        <w:rPr>
          <w:rFonts w:eastAsia="Comic Sans MS" w:cs="Comic Sans MS"/>
          <w:sz w:val="20"/>
          <w:szCs w:val="20"/>
        </w:rPr>
        <w:t xml:space="preserve"> OZEN,</w:t>
      </w:r>
      <w:r w:rsidR="00722411" w:rsidRPr="00722411">
        <w:rPr>
          <w:rFonts w:eastAsia="Comic Sans MS" w:cs="Comic Sans MS"/>
          <w:sz w:val="20"/>
          <w:szCs w:val="20"/>
        </w:rPr>
        <w:t xml:space="preserve"> Assia BEKHOUCHE, Diégo BOLL, Romane EVENO-CACHON, Antoine EVENO-CACHON, </w:t>
      </w:r>
      <w:proofErr w:type="spellStart"/>
      <w:r w:rsidR="00722411" w:rsidRPr="00722411">
        <w:rPr>
          <w:rFonts w:eastAsia="Comic Sans MS" w:cs="Comic Sans MS"/>
          <w:sz w:val="20"/>
          <w:szCs w:val="20"/>
        </w:rPr>
        <w:t>Darine</w:t>
      </w:r>
      <w:proofErr w:type="spellEnd"/>
      <w:r w:rsidR="00722411" w:rsidRPr="00722411">
        <w:rPr>
          <w:rFonts w:eastAsia="Comic Sans MS" w:cs="Comic Sans MS"/>
          <w:sz w:val="20"/>
          <w:szCs w:val="20"/>
        </w:rPr>
        <w:t xml:space="preserve"> HANINI, </w:t>
      </w:r>
      <w:proofErr w:type="spellStart"/>
      <w:r w:rsidR="00722411" w:rsidRPr="00722411">
        <w:rPr>
          <w:rFonts w:eastAsia="Comic Sans MS" w:cs="Comic Sans MS"/>
          <w:sz w:val="20"/>
          <w:szCs w:val="20"/>
        </w:rPr>
        <w:t>Houbadallah</w:t>
      </w:r>
      <w:proofErr w:type="spellEnd"/>
      <w:r w:rsidR="00722411" w:rsidRPr="00722411">
        <w:rPr>
          <w:rFonts w:eastAsia="Comic Sans MS" w:cs="Comic Sans MS"/>
          <w:sz w:val="20"/>
          <w:szCs w:val="20"/>
        </w:rPr>
        <w:t xml:space="preserve"> BEL-BACHIR, Alicia LENTEGNE, Elyes KERD.</w:t>
      </w:r>
    </w:p>
    <w:p w:rsidR="00243C9C" w:rsidRDefault="00243C9C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031671" w:rsidRPr="00B745CE" w:rsidRDefault="00031671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2D3E4A" w:rsidRDefault="00AF126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Segoe Print" w:eastAsia="Segoe Print" w:hAnsi="Segoe Print" w:cs="Segoe Print"/>
          <w:b/>
          <w:sz w:val="24"/>
          <w:u w:val="single"/>
        </w:rPr>
        <w:t>Sujets traités</w:t>
      </w:r>
      <w:r>
        <w:rPr>
          <w:rFonts w:ascii="Amazone BT" w:eastAsia="Amazone BT" w:hAnsi="Amazone BT" w:cs="Amazone BT"/>
          <w:b/>
          <w:sz w:val="24"/>
        </w:rPr>
        <w:t> </w:t>
      </w:r>
      <w:r>
        <w:rPr>
          <w:rFonts w:ascii="Calibri" w:eastAsia="Calibri" w:hAnsi="Calibri" w:cs="Calibri"/>
          <w:b/>
          <w:sz w:val="32"/>
        </w:rPr>
        <w:t>:</w:t>
      </w:r>
      <w:r>
        <w:rPr>
          <w:rFonts w:ascii="Calibri" w:eastAsia="Calibri" w:hAnsi="Calibri" w:cs="Calibri"/>
          <w:sz w:val="24"/>
        </w:rPr>
        <w:t xml:space="preserve"> </w:t>
      </w:r>
    </w:p>
    <w:p w:rsidR="00031671" w:rsidRDefault="00031671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540FD1" w:rsidRPr="00574176" w:rsidRDefault="00481D50" w:rsidP="005646A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574176">
        <w:rPr>
          <w:rFonts w:ascii="Calibri" w:eastAsia="Calibri" w:hAnsi="Calibri" w:cs="Calibri"/>
          <w:b/>
          <w:color w:val="000000"/>
          <w:sz w:val="20"/>
          <w:szCs w:val="20"/>
        </w:rPr>
        <w:t>R</w:t>
      </w:r>
      <w:r w:rsidR="000C04AF">
        <w:rPr>
          <w:rFonts w:ascii="Calibri" w:eastAsia="Calibri" w:hAnsi="Calibri" w:cs="Calibri"/>
          <w:b/>
          <w:color w:val="000000"/>
          <w:sz w:val="20"/>
          <w:szCs w:val="20"/>
        </w:rPr>
        <w:t>écréations</w:t>
      </w:r>
    </w:p>
    <w:p w:rsidR="000C04AF" w:rsidRDefault="00481D50" w:rsidP="000C04AF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574176">
        <w:rPr>
          <w:rFonts w:ascii="Calibri" w:eastAsia="Calibri" w:hAnsi="Calibri" w:cs="Calibri"/>
          <w:b/>
          <w:color w:val="000000"/>
          <w:sz w:val="20"/>
          <w:szCs w:val="20"/>
        </w:rPr>
        <w:t>Toilettes :</w:t>
      </w:r>
      <w:r w:rsidRPr="00574176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0C04AF" w:rsidRPr="000C04AF">
        <w:rPr>
          <w:rFonts w:ascii="Calibri" w:eastAsia="Calibri" w:hAnsi="Calibri" w:cs="Calibri"/>
          <w:color w:val="000000"/>
          <w:sz w:val="20"/>
          <w:szCs w:val="20"/>
          <w:u w:val="single"/>
        </w:rPr>
        <w:t>rappel</w:t>
      </w:r>
      <w:r w:rsidR="000C04AF">
        <w:rPr>
          <w:rFonts w:ascii="Calibri" w:eastAsia="Calibri" w:hAnsi="Calibri" w:cs="Calibri"/>
          <w:color w:val="000000"/>
          <w:sz w:val="20"/>
          <w:szCs w:val="20"/>
        </w:rPr>
        <w:t> Les chasses d’eau doivent être tirées.</w:t>
      </w:r>
    </w:p>
    <w:p w:rsidR="00481D50" w:rsidRPr="00574176" w:rsidRDefault="000C04AF" w:rsidP="000C04AF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Il ne faut pas répandre de l’eau sur le sol, cela peut être dangereux (on peut glisser).</w:t>
      </w:r>
    </w:p>
    <w:p w:rsidR="00D72FE5" w:rsidRDefault="00D72FE5" w:rsidP="002116C5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574176">
        <w:rPr>
          <w:rFonts w:ascii="Calibri" w:eastAsia="Calibri" w:hAnsi="Calibri" w:cs="Calibri"/>
          <w:b/>
          <w:color w:val="000000"/>
          <w:sz w:val="20"/>
          <w:szCs w:val="20"/>
        </w:rPr>
        <w:t>Récréation</w:t>
      </w:r>
      <w:r w:rsidRPr="00574176">
        <w:rPr>
          <w:rFonts w:ascii="Calibri" w:eastAsia="Calibri" w:hAnsi="Calibri" w:cs="Calibri"/>
          <w:color w:val="000000"/>
          <w:sz w:val="20"/>
          <w:szCs w:val="20"/>
        </w:rPr>
        <w:t xml:space="preserve"> : </w:t>
      </w:r>
      <w:r w:rsidR="002116C5" w:rsidRPr="002116C5">
        <w:rPr>
          <w:rFonts w:ascii="Calibri" w:eastAsia="Calibri" w:hAnsi="Calibri" w:cs="Calibri"/>
          <w:color w:val="000000"/>
          <w:sz w:val="20"/>
          <w:szCs w:val="20"/>
          <w:u w:val="single"/>
        </w:rPr>
        <w:t>rappel</w:t>
      </w:r>
      <w:r w:rsidR="002116C5"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 </w:t>
      </w:r>
      <w:r w:rsidR="002116C5" w:rsidRPr="002116C5">
        <w:rPr>
          <w:rFonts w:ascii="Calibri" w:eastAsia="Calibri" w:hAnsi="Calibri" w:cs="Calibri"/>
          <w:color w:val="000000"/>
          <w:sz w:val="20"/>
          <w:szCs w:val="20"/>
        </w:rPr>
        <w:t>Les bouteilles d’eau sont autorisées uniquement pour boire et non pour s’arroser</w:t>
      </w:r>
      <w:r w:rsidR="002116C5">
        <w:rPr>
          <w:rFonts w:ascii="Calibri" w:eastAsia="Calibri" w:hAnsi="Calibri" w:cs="Calibri"/>
          <w:color w:val="000000"/>
          <w:sz w:val="20"/>
          <w:szCs w:val="20"/>
        </w:rPr>
        <w:t>. Les vaporisateurs ne sont pas autorisés.</w:t>
      </w:r>
    </w:p>
    <w:p w:rsidR="002116C5" w:rsidRDefault="002116C5" w:rsidP="002116C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Demande de filets pour les cages de foot et les paniers de basket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0"/>
          <w:szCs w:val="20"/>
        </w:rPr>
        <w:t> : ce ne sera pas possible car ces équipements seraient probablement abîmés durant le week-end.</w:t>
      </w:r>
    </w:p>
    <w:p w:rsidR="002116C5" w:rsidRDefault="002116C5" w:rsidP="002116C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Traçages dans la cour : ils seront redemandés après les travaux de cet automne.</w:t>
      </w:r>
    </w:p>
    <w:p w:rsidR="002116C5" w:rsidRDefault="002116C5" w:rsidP="002116C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Demande à nouveau de formation pour les arbitres en foot et hand : cela devra être travaillé avec les enseignants dans le cadre de chaque classe.</w:t>
      </w:r>
    </w:p>
    <w:p w:rsidR="002116C5" w:rsidRDefault="002116C5" w:rsidP="002116C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Points positifs : </w:t>
      </w:r>
    </w:p>
    <w:p w:rsidR="002116C5" w:rsidRDefault="002116C5" w:rsidP="002116C5">
      <w:pPr>
        <w:pStyle w:val="Paragraphedeliste"/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Le « jour sans foot » fonctionne bien ; cela a permis aux élèves de découvrir d’autres jeux, de créer une cohésion de classe, de changer les habitudes (meilleure mixité dans les jeux).</w:t>
      </w:r>
    </w:p>
    <w:p w:rsidR="002116C5" w:rsidRPr="002116C5" w:rsidRDefault="002116C5" w:rsidP="002116C5">
      <w:pPr>
        <w:pStyle w:val="Paragraphedeliste"/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Participation de plus en plus importante des filles au cours des matches de foot.</w:t>
      </w:r>
    </w:p>
    <w:p w:rsidR="00237B03" w:rsidRPr="00574176" w:rsidRDefault="00237B03" w:rsidP="00BC3C41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B73802" w:rsidRDefault="002116C5" w:rsidP="005646A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Périscolaire</w:t>
      </w:r>
    </w:p>
    <w:p w:rsidR="002116C5" w:rsidRDefault="002116C5" w:rsidP="002116C5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2116C5">
        <w:rPr>
          <w:rFonts w:ascii="Calibri" w:eastAsia="Calibri" w:hAnsi="Calibri" w:cs="Calibri"/>
          <w:color w:val="000000"/>
          <w:sz w:val="20"/>
          <w:szCs w:val="20"/>
        </w:rPr>
        <w:t xml:space="preserve">Il faut </w:t>
      </w:r>
      <w:r>
        <w:rPr>
          <w:rFonts w:ascii="Calibri" w:eastAsia="Calibri" w:hAnsi="Calibri" w:cs="Calibri"/>
          <w:color w:val="000000"/>
          <w:sz w:val="20"/>
          <w:szCs w:val="20"/>
        </w:rPr>
        <w:t>respecter le roulement pour le ramassage des papiers dans la cour</w:t>
      </w:r>
      <w:r w:rsidR="00031671">
        <w:rPr>
          <w:rFonts w:ascii="Calibri" w:eastAsia="Calibri" w:hAnsi="Calibri" w:cs="Calibri"/>
          <w:color w:val="000000"/>
          <w:sz w:val="20"/>
          <w:szCs w:val="20"/>
        </w:rPr>
        <w:t xml:space="preserve"> à 17h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2116C5" w:rsidRDefault="002116C5" w:rsidP="002116C5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Le matériel doit être mieux respecté et rangé.</w:t>
      </w:r>
    </w:p>
    <w:p w:rsidR="002116C5" w:rsidRDefault="002116C5" w:rsidP="002116C5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Demande de fabrication de mangeoires à installer dans les arbres de la cour : Isabelle Plassard retient l’idée pour l’année scolaire prochaine.</w:t>
      </w:r>
    </w:p>
    <w:p w:rsidR="00031671" w:rsidRPr="002116C5" w:rsidRDefault="00031671" w:rsidP="002116C5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574176" w:rsidRPr="00574176" w:rsidRDefault="004D527F" w:rsidP="0057417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Vente d’objets aux couleurs de l’école</w:t>
      </w:r>
    </w:p>
    <w:p w:rsidR="00574176" w:rsidRDefault="004D527F" w:rsidP="00574176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Des objets (porte-clé stylo, jeton de caddie) portant le logo de l’école seront en vente au mois de juin au prix de 2€.</w:t>
      </w:r>
    </w:p>
    <w:p w:rsidR="004D527F" w:rsidRDefault="004D527F" w:rsidP="00574176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Le bénéfice de la vente permettra de financer diverses actions pour les classes.</w:t>
      </w:r>
    </w:p>
    <w:p w:rsidR="004D527F" w:rsidRDefault="004D527F" w:rsidP="00574176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4D527F" w:rsidRDefault="004D527F" w:rsidP="004D527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4D527F">
        <w:rPr>
          <w:rFonts w:ascii="Calibri" w:eastAsia="Calibri" w:hAnsi="Calibri" w:cs="Calibri"/>
          <w:b/>
          <w:color w:val="000000"/>
          <w:sz w:val="20"/>
          <w:szCs w:val="20"/>
        </w:rPr>
        <w:t>Bilan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de l’année scolaire</w:t>
      </w:r>
    </w:p>
    <w:p w:rsidR="00E73023" w:rsidRPr="00E73023" w:rsidRDefault="00E73023" w:rsidP="00E73023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73023">
        <w:rPr>
          <w:rFonts w:ascii="Calibri" w:eastAsia="Calibri" w:hAnsi="Calibri" w:cs="Calibri"/>
          <w:color w:val="000000"/>
          <w:sz w:val="20"/>
          <w:szCs w:val="20"/>
        </w:rPr>
        <w:t xml:space="preserve">Les délégués sont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satisfaits de leur rôle et pensent, pour une très grande majorité d’entre eux, à se représenter l’année prochaine. </w:t>
      </w:r>
    </w:p>
    <w:p w:rsidR="004D527F" w:rsidRPr="004D527F" w:rsidRDefault="004D527F" w:rsidP="004D527F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Il a été</w:t>
      </w:r>
      <w:r w:rsidR="00E73023">
        <w:rPr>
          <w:rFonts w:ascii="Calibri" w:eastAsia="Calibri" w:hAnsi="Calibri" w:cs="Calibri"/>
          <w:color w:val="000000"/>
          <w:sz w:val="20"/>
          <w:szCs w:val="20"/>
        </w:rPr>
        <w:t xml:space="preserve"> cependant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remarqué que trop de décisions prises lors des précédents conseils d’élèves n’ont pas été suivies d’effet. Il faudra améliorer ce point l’année prochaine.</w:t>
      </w:r>
    </w:p>
    <w:p w:rsidR="00237B03" w:rsidRPr="00574176" w:rsidRDefault="00237B03" w:rsidP="00821B17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B745CE" w:rsidRDefault="00B745CE" w:rsidP="00555177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031671" w:rsidRPr="00574176" w:rsidRDefault="00031671" w:rsidP="00555177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2D3E4A" w:rsidRPr="00574176" w:rsidRDefault="00AF126F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574176">
        <w:rPr>
          <w:rFonts w:ascii="Calibri" w:eastAsia="Calibri" w:hAnsi="Calibri" w:cs="Calibri"/>
          <w:color w:val="000000"/>
          <w:sz w:val="20"/>
          <w:szCs w:val="20"/>
        </w:rPr>
        <w:t>Durée : 1h</w:t>
      </w:r>
    </w:p>
    <w:p w:rsidR="002D3E4A" w:rsidRPr="00574176" w:rsidRDefault="00AF126F">
      <w:pPr>
        <w:spacing w:after="0" w:line="240" w:lineRule="auto"/>
        <w:ind w:left="212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574176">
        <w:rPr>
          <w:rFonts w:ascii="Calibri" w:eastAsia="Calibri" w:hAnsi="Calibri" w:cs="Calibri"/>
          <w:color w:val="000000"/>
          <w:sz w:val="20"/>
          <w:szCs w:val="20"/>
        </w:rPr>
        <w:t>La directrice,</w:t>
      </w:r>
    </w:p>
    <w:p w:rsidR="002D3E4A" w:rsidRPr="00574176" w:rsidRDefault="00AF126F">
      <w:pPr>
        <w:spacing w:after="0" w:line="240" w:lineRule="auto"/>
        <w:ind w:left="212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574176">
        <w:rPr>
          <w:rFonts w:ascii="Calibri" w:eastAsia="Calibri" w:hAnsi="Calibri" w:cs="Calibri"/>
          <w:color w:val="000000"/>
          <w:sz w:val="20"/>
          <w:szCs w:val="20"/>
        </w:rPr>
        <w:t xml:space="preserve">Aline </w:t>
      </w:r>
      <w:proofErr w:type="spellStart"/>
      <w:r w:rsidRPr="00574176">
        <w:rPr>
          <w:rFonts w:ascii="Calibri" w:eastAsia="Calibri" w:hAnsi="Calibri" w:cs="Calibri"/>
          <w:color w:val="000000"/>
          <w:sz w:val="20"/>
          <w:szCs w:val="20"/>
        </w:rPr>
        <w:t>Conchonnet</w:t>
      </w:r>
      <w:proofErr w:type="spellEnd"/>
    </w:p>
    <w:sectPr w:rsidR="002D3E4A" w:rsidRPr="00574176" w:rsidSect="00574176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mazone BT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712D4"/>
    <w:multiLevelType w:val="hybridMultilevel"/>
    <w:tmpl w:val="5A22432C"/>
    <w:lvl w:ilvl="0" w:tplc="785CD9C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9D31831"/>
    <w:multiLevelType w:val="hybridMultilevel"/>
    <w:tmpl w:val="C618FA22"/>
    <w:lvl w:ilvl="0" w:tplc="2F0EA3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4A"/>
    <w:rsid w:val="00013016"/>
    <w:rsid w:val="00031671"/>
    <w:rsid w:val="000C04AF"/>
    <w:rsid w:val="000D0A8B"/>
    <w:rsid w:val="000D2A70"/>
    <w:rsid w:val="000F67B4"/>
    <w:rsid w:val="00156227"/>
    <w:rsid w:val="002116C5"/>
    <w:rsid w:val="00237B03"/>
    <w:rsid w:val="00243C9C"/>
    <w:rsid w:val="0028013E"/>
    <w:rsid w:val="00291A82"/>
    <w:rsid w:val="00295A34"/>
    <w:rsid w:val="002A357E"/>
    <w:rsid w:val="002D3E4A"/>
    <w:rsid w:val="00315374"/>
    <w:rsid w:val="003D68D3"/>
    <w:rsid w:val="003F3F45"/>
    <w:rsid w:val="00481D50"/>
    <w:rsid w:val="00490965"/>
    <w:rsid w:val="0049298E"/>
    <w:rsid w:val="004D0311"/>
    <w:rsid w:val="004D527F"/>
    <w:rsid w:val="004E2A08"/>
    <w:rsid w:val="004F2148"/>
    <w:rsid w:val="004F7827"/>
    <w:rsid w:val="00505ABE"/>
    <w:rsid w:val="00535368"/>
    <w:rsid w:val="00540FD1"/>
    <w:rsid w:val="00555177"/>
    <w:rsid w:val="005646AA"/>
    <w:rsid w:val="00574176"/>
    <w:rsid w:val="00594F14"/>
    <w:rsid w:val="005C2AC3"/>
    <w:rsid w:val="005D50DA"/>
    <w:rsid w:val="00602262"/>
    <w:rsid w:val="00621338"/>
    <w:rsid w:val="00644109"/>
    <w:rsid w:val="00686769"/>
    <w:rsid w:val="006A5A21"/>
    <w:rsid w:val="006C1A8E"/>
    <w:rsid w:val="00722411"/>
    <w:rsid w:val="007B4B13"/>
    <w:rsid w:val="00821B17"/>
    <w:rsid w:val="00826204"/>
    <w:rsid w:val="008374A9"/>
    <w:rsid w:val="008F5C3C"/>
    <w:rsid w:val="009017C8"/>
    <w:rsid w:val="009F7F53"/>
    <w:rsid w:val="00A00A3D"/>
    <w:rsid w:val="00A127BD"/>
    <w:rsid w:val="00A25909"/>
    <w:rsid w:val="00A32AF4"/>
    <w:rsid w:val="00A76806"/>
    <w:rsid w:val="00AC0159"/>
    <w:rsid w:val="00AF126F"/>
    <w:rsid w:val="00B01181"/>
    <w:rsid w:val="00B162E4"/>
    <w:rsid w:val="00B2181D"/>
    <w:rsid w:val="00B24840"/>
    <w:rsid w:val="00B5444D"/>
    <w:rsid w:val="00B64B5A"/>
    <w:rsid w:val="00B73802"/>
    <w:rsid w:val="00B745CE"/>
    <w:rsid w:val="00B87A2D"/>
    <w:rsid w:val="00BC3C41"/>
    <w:rsid w:val="00BD545A"/>
    <w:rsid w:val="00C01775"/>
    <w:rsid w:val="00C36A3F"/>
    <w:rsid w:val="00CA6901"/>
    <w:rsid w:val="00CA7270"/>
    <w:rsid w:val="00D33B66"/>
    <w:rsid w:val="00D72FE5"/>
    <w:rsid w:val="00D852F9"/>
    <w:rsid w:val="00D96AC1"/>
    <w:rsid w:val="00DD704E"/>
    <w:rsid w:val="00E202E1"/>
    <w:rsid w:val="00E73023"/>
    <w:rsid w:val="00EB0ED0"/>
    <w:rsid w:val="00F46F9C"/>
    <w:rsid w:val="00F82D6D"/>
    <w:rsid w:val="00FB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9A966"/>
  <w15:docId w15:val="{F3D1C8B7-85AF-4AF5-A390-49F9D05D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8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C4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64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direction</cp:lastModifiedBy>
  <cp:revision>2</cp:revision>
  <cp:lastPrinted>2019-05-28T13:15:00Z</cp:lastPrinted>
  <dcterms:created xsi:type="dcterms:W3CDTF">2019-05-28T13:30:00Z</dcterms:created>
  <dcterms:modified xsi:type="dcterms:W3CDTF">2019-05-28T13:30:00Z</dcterms:modified>
</cp:coreProperties>
</file>